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66" w:rsidRPr="00570D01" w:rsidRDefault="00A93266" w:rsidP="00A932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Arial" w:eastAsia="Arial Unicode MS" w:hAnsi="Arial Unicode MS" w:cs="Arial Unicode MS"/>
          <w:b/>
          <w:bCs/>
          <w:color w:val="000000"/>
          <w:sz w:val="24"/>
          <w:szCs w:val="24"/>
          <w:u w:color="000000"/>
          <w:bdr w:val="nil"/>
          <w:lang w:val="sk-SK" w:eastAsia="en-US" w:bidi="ar-SA"/>
        </w:rPr>
      </w:pPr>
      <w:bookmarkStart w:id="0" w:name="_GoBack"/>
      <w:bookmarkEnd w:id="0"/>
      <w:r w:rsidRPr="00570D01">
        <w:rPr>
          <w:rFonts w:ascii="Times New Roman" w:eastAsia="Arial Unicode MS" w:hAnsi="Arial Unicode MS" w:cs="Arial Unicode MS"/>
          <w:noProof/>
          <w:color w:val="000000"/>
          <w:sz w:val="24"/>
          <w:szCs w:val="24"/>
          <w:u w:color="000000"/>
          <w:bdr w:val="nil"/>
          <w:lang w:eastAsia="cs-CZ" w:bidi="ar-SA"/>
        </w:rPr>
        <w:drawing>
          <wp:inline distT="0" distB="0" distL="0" distR="0">
            <wp:extent cx="1743075" cy="657225"/>
            <wp:effectExtent l="0" t="0" r="9525" b="9525"/>
            <wp:docPr id="1" name="Obrázek 1" descr="dachser_inteligent_logi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achser_inteligent_logistic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266" w:rsidRPr="00570D01" w:rsidRDefault="00A93266" w:rsidP="00A932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 Unicode MS" w:cs="Arial Unicode MS"/>
          <w:b/>
          <w:bCs/>
          <w:color w:val="000000"/>
          <w:sz w:val="24"/>
          <w:szCs w:val="24"/>
          <w:u w:color="000000"/>
          <w:bdr w:val="nil"/>
          <w:lang w:val="sk-SK" w:eastAsia="en-US" w:bidi="ar-SA"/>
        </w:rPr>
      </w:pPr>
    </w:p>
    <w:p w:rsidR="00A93266" w:rsidRPr="00570D01" w:rsidRDefault="00A93266" w:rsidP="00A932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</w:tabs>
        <w:spacing w:after="0" w:line="240" w:lineRule="auto"/>
        <w:rPr>
          <w:rFonts w:ascii="Arial" w:eastAsia="Arial Unicode MS" w:hAnsi="Arial" w:cs="Arial"/>
          <w:color w:val="000000"/>
          <w:u w:color="000000"/>
          <w:bdr w:val="nil"/>
          <w:lang w:val="sk-SK" w:eastAsia="en-US" w:bidi="ar-SA"/>
        </w:rPr>
      </w:pPr>
    </w:p>
    <w:p w:rsidR="00A93266" w:rsidRPr="00570D01" w:rsidRDefault="00A93266" w:rsidP="00A932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</w:tabs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val="sk-SK" w:eastAsia="en-US" w:bidi="ar-SA"/>
        </w:rPr>
      </w:pPr>
      <w:r w:rsidRPr="00570D01">
        <w:rPr>
          <w:rFonts w:ascii="Arial" w:eastAsia="Arial Unicode MS" w:hAnsi="Arial" w:cs="Arial"/>
          <w:color w:val="000000"/>
          <w:u w:color="000000"/>
          <w:bdr w:val="nil"/>
          <w:lang w:val="sk-SK" w:eastAsia="en-US" w:bidi="ar-SA"/>
        </w:rPr>
        <w:t>T</w:t>
      </w:r>
      <w:r w:rsidR="00ED052B" w:rsidRPr="00570D01">
        <w:rPr>
          <w:rFonts w:ascii="Arial" w:eastAsia="Arial Unicode MS" w:hAnsi="Arial" w:cs="Arial"/>
          <w:color w:val="000000"/>
          <w:u w:color="000000"/>
          <w:bdr w:val="nil"/>
          <w:lang w:val="sk-SK" w:eastAsia="en-US" w:bidi="ar-SA"/>
        </w:rPr>
        <w:t>lačová správa</w:t>
      </w:r>
      <w:r w:rsidRPr="00570D01">
        <w:rPr>
          <w:rFonts w:ascii="Arial" w:eastAsia="Arial Unicode MS" w:hAnsi="Arial" w:cs="Arial"/>
          <w:color w:val="000000"/>
          <w:u w:color="000000"/>
          <w:bdr w:val="nil"/>
          <w:lang w:val="sk-SK" w:eastAsia="en-US" w:bidi="ar-SA"/>
        </w:rPr>
        <w:t xml:space="preserve">                                                             </w:t>
      </w:r>
      <w:r w:rsidR="00ED052B" w:rsidRPr="00570D01">
        <w:rPr>
          <w:rFonts w:ascii="Arial" w:eastAsia="Arial Unicode MS" w:hAnsi="Arial" w:cs="Arial"/>
          <w:color w:val="000000"/>
          <w:u w:color="000000"/>
          <w:bdr w:val="nil"/>
          <w:lang w:val="sk-SK" w:eastAsia="en-US" w:bidi="ar-SA"/>
        </w:rPr>
        <w:t xml:space="preserve">           </w:t>
      </w:r>
      <w:r w:rsidR="00B76AC9" w:rsidRPr="00570D01">
        <w:rPr>
          <w:rFonts w:ascii="Arial" w:eastAsia="Arial Unicode MS" w:hAnsi="Arial" w:cs="Arial"/>
          <w:color w:val="000000"/>
          <w:u w:color="000000"/>
          <w:bdr w:val="nil"/>
          <w:lang w:val="sk-SK" w:eastAsia="en-US" w:bidi="ar-SA"/>
        </w:rPr>
        <w:t xml:space="preserve"> </w:t>
      </w:r>
      <w:r w:rsidR="00ED052B" w:rsidRPr="00570D01">
        <w:rPr>
          <w:rFonts w:ascii="Arial" w:eastAsia="Arial Unicode MS" w:hAnsi="Arial" w:cs="Arial"/>
          <w:color w:val="000000"/>
          <w:u w:color="000000"/>
          <w:bdr w:val="nil"/>
          <w:lang w:val="sk-SK" w:eastAsia="en-US" w:bidi="ar-SA"/>
        </w:rPr>
        <w:t>Bratislava</w:t>
      </w:r>
      <w:r w:rsidR="00F662A8" w:rsidRPr="00570D01">
        <w:rPr>
          <w:rFonts w:ascii="Arial" w:eastAsia="Arial Unicode MS" w:hAnsi="Arial" w:cs="Arial"/>
          <w:color w:val="000000"/>
          <w:u w:color="000000"/>
          <w:bdr w:val="nil"/>
          <w:lang w:val="sk-SK" w:eastAsia="en-US" w:bidi="ar-SA"/>
        </w:rPr>
        <w:t xml:space="preserve">, </w:t>
      </w:r>
      <w:r w:rsidR="00E9139C">
        <w:rPr>
          <w:rFonts w:ascii="Arial" w:eastAsia="Arial Unicode MS" w:hAnsi="Arial" w:cs="Arial"/>
          <w:color w:val="000000"/>
          <w:u w:color="000000"/>
          <w:bdr w:val="nil"/>
          <w:lang w:val="sk-SK" w:eastAsia="en-US" w:bidi="ar-SA"/>
        </w:rPr>
        <w:t>16</w:t>
      </w:r>
      <w:r w:rsidR="002D0DBD">
        <w:rPr>
          <w:rFonts w:ascii="Arial" w:eastAsia="Arial Unicode MS" w:hAnsi="Arial" w:cs="Arial"/>
          <w:color w:val="000000"/>
          <w:u w:color="000000"/>
          <w:bdr w:val="nil"/>
          <w:lang w:val="sk-SK" w:eastAsia="en-US" w:bidi="ar-SA"/>
        </w:rPr>
        <w:t xml:space="preserve">. </w:t>
      </w:r>
      <w:r w:rsidR="00ED052B" w:rsidRPr="00570D01">
        <w:rPr>
          <w:rFonts w:ascii="Arial" w:eastAsia="Arial Unicode MS" w:hAnsi="Arial" w:cs="Arial"/>
          <w:color w:val="000000"/>
          <w:u w:color="000000"/>
          <w:bdr w:val="nil"/>
          <w:lang w:val="sk-SK" w:eastAsia="en-US" w:bidi="ar-SA"/>
        </w:rPr>
        <w:t>septembr</w:t>
      </w:r>
      <w:r w:rsidR="00D5651D" w:rsidRPr="00570D01">
        <w:rPr>
          <w:rFonts w:ascii="Arial" w:eastAsia="Arial Unicode MS" w:hAnsi="Arial" w:cs="Arial"/>
          <w:color w:val="000000"/>
          <w:u w:color="000000"/>
          <w:bdr w:val="nil"/>
          <w:lang w:val="sk-SK" w:eastAsia="en-US" w:bidi="ar-SA"/>
        </w:rPr>
        <w:t>a</w:t>
      </w:r>
      <w:r w:rsidRPr="00570D01">
        <w:rPr>
          <w:rFonts w:ascii="Arial" w:eastAsia="Arial Unicode MS" w:hAnsi="Arial" w:cs="Arial"/>
          <w:color w:val="000000"/>
          <w:u w:color="000000"/>
          <w:bdr w:val="nil"/>
          <w:lang w:val="sk-SK" w:eastAsia="en-US" w:bidi="ar-SA"/>
        </w:rPr>
        <w:t xml:space="preserve"> 2015</w:t>
      </w:r>
    </w:p>
    <w:p w:rsidR="00A93266" w:rsidRPr="00570D01" w:rsidRDefault="00A93266" w:rsidP="00A932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sk-SK" w:eastAsia="en-US" w:bidi="ar-SA"/>
        </w:rPr>
      </w:pPr>
    </w:p>
    <w:p w:rsidR="00296657" w:rsidRPr="00570D01" w:rsidRDefault="00296657" w:rsidP="00F662A8">
      <w:pPr>
        <w:shd w:val="clear" w:color="auto" w:fill="FFFFFF"/>
        <w:spacing w:after="0"/>
        <w:textAlignment w:val="top"/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val="sk-SK" w:eastAsia="en-US" w:bidi="ar-SA"/>
        </w:rPr>
      </w:pPr>
    </w:p>
    <w:p w:rsidR="00132A5B" w:rsidRPr="00570D01" w:rsidRDefault="00132A5B" w:rsidP="00570D01">
      <w:pPr>
        <w:shd w:val="clear" w:color="auto" w:fill="FFFFFF"/>
        <w:spacing w:after="0"/>
        <w:textAlignment w:val="top"/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val="sk-SK" w:eastAsia="en-US" w:bidi="ar-SA"/>
        </w:rPr>
      </w:pPr>
      <w:r w:rsidRPr="00570D01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val="sk-SK" w:eastAsia="en-US" w:bidi="ar-SA"/>
        </w:rPr>
        <w:t>Azkar D</w:t>
      </w:r>
      <w:r w:rsidR="00570D01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val="sk-SK" w:eastAsia="en-US" w:bidi="ar-SA"/>
        </w:rPr>
        <w:t>achser</w:t>
      </w:r>
      <w:r w:rsidRPr="00570D01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val="sk-SK" w:eastAsia="en-US" w:bidi="ar-SA"/>
        </w:rPr>
        <w:t xml:space="preserve"> </w:t>
      </w:r>
      <w:r w:rsidR="00572AC0" w:rsidRPr="00567879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val="sk-SK" w:eastAsia="en-US" w:bidi="ar-SA"/>
        </w:rPr>
        <w:t>odovz</w:t>
      </w:r>
      <w:r w:rsidRPr="00567879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val="sk-SK" w:eastAsia="en-US" w:bidi="ar-SA"/>
        </w:rPr>
        <w:t>dal</w:t>
      </w:r>
      <w:r w:rsidRPr="00570D01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val="sk-SK" w:eastAsia="en-US" w:bidi="ar-SA"/>
        </w:rPr>
        <w:t xml:space="preserve"> cen</w:t>
      </w:r>
      <w:r w:rsidR="00CD3718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val="sk-SK" w:eastAsia="en-US" w:bidi="ar-SA"/>
        </w:rPr>
        <w:t xml:space="preserve">u </w:t>
      </w:r>
      <w:r w:rsidR="00CD3718" w:rsidRPr="00CD3718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val="sk-SK" w:eastAsia="en-US" w:bidi="ar-SA"/>
        </w:rPr>
        <w:t xml:space="preserve">najlepšiemu tímu </w:t>
      </w:r>
      <w:r w:rsidRPr="00570D01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val="sk-SK" w:eastAsia="en-US" w:bidi="ar-SA"/>
        </w:rPr>
        <w:t>Vuelty 2015</w:t>
      </w:r>
    </w:p>
    <w:p w:rsidR="00132A5B" w:rsidRPr="00570D01" w:rsidRDefault="00132A5B" w:rsidP="00132A5B">
      <w:pPr>
        <w:shd w:val="clear" w:color="auto" w:fill="FFFFFF"/>
        <w:spacing w:after="0"/>
        <w:jc w:val="center"/>
        <w:textAlignment w:val="top"/>
        <w:rPr>
          <w:rFonts w:ascii="Arial" w:eastAsia="Times New Roman" w:hAnsi="Arial" w:cs="Arial"/>
          <w:color w:val="333333"/>
          <w:lang w:val="sk-SK" w:eastAsia="cs-CZ"/>
        </w:rPr>
      </w:pPr>
    </w:p>
    <w:p w:rsidR="00F579A9" w:rsidRPr="00570D01" w:rsidRDefault="00F579A9" w:rsidP="00436752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b/>
          <w:lang w:val="sk-SK" w:eastAsia="cs-CZ"/>
        </w:rPr>
      </w:pPr>
      <w:r w:rsidRPr="00567879">
        <w:rPr>
          <w:rFonts w:ascii="Arial" w:eastAsia="Times New Roman" w:hAnsi="Arial" w:cs="Arial"/>
          <w:b/>
          <w:lang w:val="sk-SK" w:eastAsia="cs-CZ"/>
        </w:rPr>
        <w:t xml:space="preserve">Jeden z najvýznamnejších cyklistických pretekov – španielska Vuelta, pozná svojich víťazov. Pretekári </w:t>
      </w:r>
      <w:r w:rsidR="00CD3718" w:rsidRPr="00CD3718">
        <w:rPr>
          <w:rFonts w:ascii="Arial" w:eastAsia="Times New Roman" w:hAnsi="Arial" w:cs="Arial"/>
          <w:b/>
          <w:lang w:val="sk-SK" w:eastAsia="cs-CZ"/>
        </w:rPr>
        <w:t>najlepšieho tímu</w:t>
      </w:r>
      <w:r w:rsidRPr="00567879">
        <w:rPr>
          <w:rFonts w:ascii="Arial" w:eastAsia="Times New Roman" w:hAnsi="Arial" w:cs="Arial"/>
          <w:b/>
          <w:lang w:val="sk-SK" w:eastAsia="cs-CZ"/>
        </w:rPr>
        <w:t xml:space="preserve"> v náročnom </w:t>
      </w:r>
      <w:r w:rsidRPr="00E219F5">
        <w:rPr>
          <w:rFonts w:ascii="Arial" w:eastAsia="Times New Roman" w:hAnsi="Arial" w:cs="Arial"/>
          <w:b/>
          <w:lang w:val="sk-SK" w:eastAsia="cs-CZ"/>
        </w:rPr>
        <w:t xml:space="preserve">tempe </w:t>
      </w:r>
      <w:r w:rsidR="00CD3718" w:rsidRPr="00CD3718">
        <w:rPr>
          <w:rFonts w:ascii="Arial" w:eastAsia="Times New Roman" w:hAnsi="Arial" w:cs="Arial"/>
          <w:b/>
          <w:lang w:val="sk-SK" w:eastAsia="cs-CZ"/>
        </w:rPr>
        <w:t>dorazili do cieľa a prevzali</w:t>
      </w:r>
      <w:r w:rsidR="00CD3718" w:rsidRPr="00CD3718" w:rsidDel="00CD3718">
        <w:rPr>
          <w:rFonts w:ascii="Arial" w:eastAsia="Times New Roman" w:hAnsi="Arial" w:cs="Arial"/>
          <w:b/>
          <w:lang w:val="sk-SK" w:eastAsia="cs-CZ"/>
        </w:rPr>
        <w:t xml:space="preserve"> </w:t>
      </w:r>
      <w:r w:rsidRPr="00567879">
        <w:rPr>
          <w:rFonts w:ascii="Arial" w:eastAsia="Times New Roman" w:hAnsi="Arial" w:cs="Arial"/>
          <w:b/>
          <w:lang w:val="sk-SK" w:eastAsia="cs-CZ"/>
        </w:rPr>
        <w:t xml:space="preserve">ocenenie, ktoré im tento rok odovzdala spoločnosť Azkar Dachser Group, tradičný </w:t>
      </w:r>
      <w:r w:rsidR="00436752">
        <w:rPr>
          <w:rFonts w:ascii="Arial" w:eastAsia="Times New Roman" w:hAnsi="Arial" w:cs="Arial"/>
          <w:b/>
          <w:lang w:val="sk-SK" w:eastAsia="cs-CZ"/>
        </w:rPr>
        <w:t xml:space="preserve">sponsor </w:t>
      </w:r>
      <w:r w:rsidRPr="00567879">
        <w:rPr>
          <w:rFonts w:ascii="Arial" w:eastAsia="Times New Roman" w:hAnsi="Arial" w:cs="Arial"/>
          <w:b/>
          <w:lang w:val="sk-SK" w:eastAsia="cs-CZ"/>
        </w:rPr>
        <w:t>týchto pretekov.</w:t>
      </w:r>
    </w:p>
    <w:p w:rsidR="00F579A9" w:rsidRPr="00570D01" w:rsidRDefault="00F579A9" w:rsidP="00132A5B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b/>
          <w:lang w:val="sk-SK" w:eastAsia="cs-CZ"/>
        </w:rPr>
      </w:pPr>
    </w:p>
    <w:p w:rsidR="00132A5B" w:rsidRPr="00C511DB" w:rsidRDefault="00132A5B" w:rsidP="00132A5B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val="sk-SK" w:eastAsia="cs-CZ"/>
        </w:rPr>
      </w:pPr>
      <w:r w:rsidRPr="00C511DB">
        <w:rPr>
          <w:rFonts w:ascii="Arial" w:eastAsia="Times New Roman" w:hAnsi="Arial" w:cs="Arial"/>
          <w:lang w:val="sk-SK" w:eastAsia="cs-CZ"/>
        </w:rPr>
        <w:t>N</w:t>
      </w:r>
      <w:r w:rsidR="00570D01" w:rsidRPr="00C511DB">
        <w:rPr>
          <w:rFonts w:ascii="Arial" w:eastAsia="Times New Roman" w:hAnsi="Arial" w:cs="Arial"/>
          <w:lang w:val="sk-SK" w:eastAsia="cs-CZ"/>
        </w:rPr>
        <w:t>a</w:t>
      </w:r>
      <w:r w:rsidRPr="00C511DB">
        <w:rPr>
          <w:rFonts w:ascii="Arial" w:eastAsia="Times New Roman" w:hAnsi="Arial" w:cs="Arial"/>
          <w:lang w:val="sk-SK" w:eastAsia="cs-CZ"/>
        </w:rPr>
        <w:t>jlepším t</w:t>
      </w:r>
      <w:r w:rsidR="00570D01" w:rsidRPr="00C511DB">
        <w:rPr>
          <w:rFonts w:ascii="Arial" w:eastAsia="Times New Roman" w:hAnsi="Arial" w:cs="Arial"/>
          <w:lang w:val="sk-SK" w:eastAsia="cs-CZ"/>
        </w:rPr>
        <w:t>í</w:t>
      </w:r>
      <w:r w:rsidRPr="00C511DB">
        <w:rPr>
          <w:rFonts w:ascii="Arial" w:eastAsia="Times New Roman" w:hAnsi="Arial" w:cs="Arial"/>
          <w:lang w:val="sk-SK" w:eastAsia="cs-CZ"/>
        </w:rPr>
        <w:t>m</w:t>
      </w:r>
      <w:r w:rsidR="00570D01" w:rsidRPr="00C511DB">
        <w:rPr>
          <w:rFonts w:ascii="Arial" w:eastAsia="Times New Roman" w:hAnsi="Arial" w:cs="Arial"/>
          <w:lang w:val="sk-SK" w:eastAsia="cs-CZ"/>
        </w:rPr>
        <w:t>om celých pretekov</w:t>
      </w:r>
      <w:r w:rsidRPr="00C511DB">
        <w:rPr>
          <w:rFonts w:ascii="Arial" w:eastAsia="Times New Roman" w:hAnsi="Arial" w:cs="Arial"/>
          <w:lang w:val="sk-SK" w:eastAsia="cs-CZ"/>
        </w:rPr>
        <w:t xml:space="preserve"> s</w:t>
      </w:r>
      <w:r w:rsidR="00570D01" w:rsidRPr="00C511DB">
        <w:rPr>
          <w:rFonts w:ascii="Arial" w:eastAsia="Times New Roman" w:hAnsi="Arial" w:cs="Arial"/>
          <w:lang w:val="sk-SK" w:eastAsia="cs-CZ"/>
        </w:rPr>
        <w:t>a</w:t>
      </w:r>
      <w:r w:rsidRPr="00C511DB">
        <w:rPr>
          <w:rFonts w:ascii="Arial" w:eastAsia="Times New Roman" w:hAnsi="Arial" w:cs="Arial"/>
          <w:lang w:val="sk-SK" w:eastAsia="cs-CZ"/>
        </w:rPr>
        <w:t xml:space="preserve"> stal </w:t>
      </w:r>
      <w:r w:rsidR="00C511DB" w:rsidRPr="00C511DB">
        <w:rPr>
          <w:rFonts w:ascii="Arial" w:hAnsi="Arial" w:cs="Arial"/>
        </w:rPr>
        <w:t>M</w:t>
      </w:r>
      <w:r w:rsidR="00CD3718">
        <w:rPr>
          <w:rFonts w:ascii="Arial" w:hAnsi="Arial" w:cs="Arial"/>
        </w:rPr>
        <w:t>ovistar</w:t>
      </w:r>
      <w:r w:rsidR="00C511DB" w:rsidRPr="00C511DB">
        <w:rPr>
          <w:rFonts w:ascii="Arial" w:hAnsi="Arial" w:cs="Arial"/>
        </w:rPr>
        <w:t xml:space="preserve"> </w:t>
      </w:r>
      <w:r w:rsidR="00CD3718">
        <w:rPr>
          <w:rFonts w:ascii="Arial" w:hAnsi="Arial" w:cs="Arial"/>
        </w:rPr>
        <w:t>team</w:t>
      </w:r>
      <w:r w:rsidRPr="00C511DB">
        <w:rPr>
          <w:rFonts w:ascii="Arial" w:eastAsia="Times New Roman" w:hAnsi="Arial" w:cs="Arial"/>
          <w:lang w:val="sk-SK" w:eastAsia="cs-CZ"/>
        </w:rPr>
        <w:t>, kt</w:t>
      </w:r>
      <w:r w:rsidR="00570D01" w:rsidRPr="00C511DB">
        <w:rPr>
          <w:rFonts w:ascii="Arial" w:eastAsia="Times New Roman" w:hAnsi="Arial" w:cs="Arial"/>
          <w:lang w:val="sk-SK" w:eastAsia="cs-CZ"/>
        </w:rPr>
        <w:t>o</w:t>
      </w:r>
      <w:r w:rsidRPr="00C511DB">
        <w:rPr>
          <w:rFonts w:ascii="Arial" w:eastAsia="Times New Roman" w:hAnsi="Arial" w:cs="Arial"/>
          <w:lang w:val="sk-SK" w:eastAsia="cs-CZ"/>
        </w:rPr>
        <w:t>rý p</w:t>
      </w:r>
      <w:r w:rsidR="00570D01" w:rsidRPr="00C511DB">
        <w:rPr>
          <w:rFonts w:ascii="Arial" w:eastAsia="Times New Roman" w:hAnsi="Arial" w:cs="Arial"/>
          <w:lang w:val="sk-SK" w:eastAsia="cs-CZ"/>
        </w:rPr>
        <w:t>r</w:t>
      </w:r>
      <w:r w:rsidRPr="00C511DB">
        <w:rPr>
          <w:rFonts w:ascii="Arial" w:eastAsia="Times New Roman" w:hAnsi="Arial" w:cs="Arial"/>
          <w:lang w:val="sk-SK" w:eastAsia="cs-CZ"/>
        </w:rPr>
        <w:t xml:space="preserve">evzal cenu od </w:t>
      </w:r>
      <w:r w:rsidR="00570D01" w:rsidRPr="00C511DB">
        <w:rPr>
          <w:rFonts w:ascii="Arial" w:eastAsia="Times New Roman" w:hAnsi="Arial" w:cs="Arial"/>
          <w:lang w:val="sk-SK" w:eastAsia="cs-CZ"/>
        </w:rPr>
        <w:t>tohtoročného</w:t>
      </w:r>
      <w:r w:rsidRPr="00C511DB">
        <w:rPr>
          <w:rFonts w:ascii="Arial" w:eastAsia="Times New Roman" w:hAnsi="Arial" w:cs="Arial"/>
          <w:lang w:val="sk-SK" w:eastAsia="cs-CZ"/>
        </w:rPr>
        <w:t xml:space="preserve"> sponzora –  spol</w:t>
      </w:r>
      <w:r w:rsidR="00570D01" w:rsidRPr="00C511DB">
        <w:rPr>
          <w:rFonts w:ascii="Arial" w:eastAsia="Times New Roman" w:hAnsi="Arial" w:cs="Arial"/>
          <w:lang w:val="sk-SK" w:eastAsia="cs-CZ"/>
        </w:rPr>
        <w:t>o</w:t>
      </w:r>
      <w:r w:rsidRPr="00C511DB">
        <w:rPr>
          <w:rFonts w:ascii="Arial" w:eastAsia="Times New Roman" w:hAnsi="Arial" w:cs="Arial"/>
          <w:lang w:val="sk-SK" w:eastAsia="cs-CZ"/>
        </w:rPr>
        <w:t>čnosti Azkar D</w:t>
      </w:r>
      <w:r w:rsidR="00570D01" w:rsidRPr="00C511DB">
        <w:rPr>
          <w:rFonts w:ascii="Arial" w:eastAsia="Times New Roman" w:hAnsi="Arial" w:cs="Arial"/>
          <w:lang w:val="sk-SK" w:eastAsia="cs-CZ"/>
        </w:rPr>
        <w:t>achser</w:t>
      </w:r>
      <w:r w:rsidRPr="00C511DB">
        <w:rPr>
          <w:rFonts w:ascii="Arial" w:eastAsia="Times New Roman" w:hAnsi="Arial" w:cs="Arial"/>
          <w:lang w:val="sk-SK" w:eastAsia="cs-CZ"/>
        </w:rPr>
        <w:t>. Celkovým ví</w:t>
      </w:r>
      <w:r w:rsidR="00570D01" w:rsidRPr="00C511DB">
        <w:rPr>
          <w:rFonts w:ascii="Arial" w:eastAsia="Times New Roman" w:hAnsi="Arial" w:cs="Arial"/>
          <w:lang w:val="sk-SK" w:eastAsia="cs-CZ"/>
        </w:rPr>
        <w:t>ťa</w:t>
      </w:r>
      <w:r w:rsidRPr="00C511DB">
        <w:rPr>
          <w:rFonts w:ascii="Arial" w:eastAsia="Times New Roman" w:hAnsi="Arial" w:cs="Arial"/>
          <w:lang w:val="sk-SK" w:eastAsia="cs-CZ"/>
        </w:rPr>
        <w:t>z</w:t>
      </w:r>
      <w:r w:rsidR="00570D01" w:rsidRPr="00C511DB">
        <w:rPr>
          <w:rFonts w:ascii="Arial" w:eastAsia="Times New Roman" w:hAnsi="Arial" w:cs="Arial"/>
          <w:lang w:val="sk-SK" w:eastAsia="cs-CZ"/>
        </w:rPr>
        <w:t>o</w:t>
      </w:r>
      <w:r w:rsidRPr="00C511DB">
        <w:rPr>
          <w:rFonts w:ascii="Arial" w:eastAsia="Times New Roman" w:hAnsi="Arial" w:cs="Arial"/>
          <w:lang w:val="sk-SK" w:eastAsia="cs-CZ"/>
        </w:rPr>
        <w:t>m jednotlivc</w:t>
      </w:r>
      <w:r w:rsidR="00570D01" w:rsidRPr="00C511DB">
        <w:rPr>
          <w:rFonts w:ascii="Arial" w:eastAsia="Times New Roman" w:hAnsi="Arial" w:cs="Arial"/>
          <w:lang w:val="sk-SK" w:eastAsia="cs-CZ"/>
        </w:rPr>
        <w:t>ov</w:t>
      </w:r>
      <w:r w:rsidRPr="00C511DB">
        <w:rPr>
          <w:rFonts w:ascii="Arial" w:eastAsia="Times New Roman" w:hAnsi="Arial" w:cs="Arial"/>
          <w:lang w:val="sk-SK" w:eastAsia="cs-CZ"/>
        </w:rPr>
        <w:t xml:space="preserve"> Vuelty 2015 s</w:t>
      </w:r>
      <w:r w:rsidR="00570D01" w:rsidRPr="00C511DB">
        <w:rPr>
          <w:rFonts w:ascii="Arial" w:eastAsia="Times New Roman" w:hAnsi="Arial" w:cs="Arial"/>
          <w:lang w:val="sk-SK" w:eastAsia="cs-CZ"/>
        </w:rPr>
        <w:t>a</w:t>
      </w:r>
      <w:r w:rsidR="00C511DB" w:rsidRPr="00C511DB">
        <w:rPr>
          <w:rFonts w:ascii="Arial" w:eastAsia="Arial Unicode MS" w:hAnsi="Arial" w:cs="Arial"/>
          <w:bCs/>
          <w:color w:val="000000"/>
          <w:u w:color="000000"/>
          <w:bdr w:val="nil"/>
          <w:lang w:val="sk-SK" w:eastAsia="en-US" w:bidi="ar-SA"/>
        </w:rPr>
        <w:t xml:space="preserve"> stal </w:t>
      </w:r>
      <w:r w:rsidR="00C511DB" w:rsidRPr="00C511DB">
        <w:rPr>
          <w:rFonts w:ascii="Arial" w:hAnsi="Arial" w:cs="Arial"/>
        </w:rPr>
        <w:t xml:space="preserve">taliansky cyklista </w:t>
      </w:r>
      <w:r w:rsidR="00C511DB">
        <w:rPr>
          <w:rFonts w:ascii="Arial" w:hAnsi="Arial" w:cs="Arial"/>
        </w:rPr>
        <w:t>Fabio Aru</w:t>
      </w:r>
      <w:r w:rsidR="00C511DB" w:rsidRPr="00C511DB">
        <w:rPr>
          <w:rFonts w:ascii="Arial" w:hAnsi="Arial" w:cs="Arial"/>
        </w:rPr>
        <w:t>.</w:t>
      </w:r>
    </w:p>
    <w:p w:rsidR="00132A5B" w:rsidRPr="00570D01" w:rsidRDefault="00132A5B" w:rsidP="00132A5B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b/>
          <w:lang w:val="sk-SK" w:eastAsia="cs-CZ"/>
        </w:rPr>
      </w:pPr>
    </w:p>
    <w:p w:rsidR="00132A5B" w:rsidRDefault="00570D01" w:rsidP="00132A5B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val="sk-SK" w:eastAsia="cs-CZ"/>
        </w:rPr>
      </w:pPr>
      <w:r>
        <w:rPr>
          <w:rFonts w:ascii="Arial" w:eastAsia="Times New Roman" w:hAnsi="Arial" w:cs="Arial"/>
          <w:lang w:val="sk-SK" w:eastAsia="cs-CZ"/>
        </w:rPr>
        <w:t>Španie</w:t>
      </w:r>
      <w:r w:rsidR="00132A5B" w:rsidRPr="00570D01">
        <w:rPr>
          <w:rFonts w:ascii="Arial" w:eastAsia="Times New Roman" w:hAnsi="Arial" w:cs="Arial"/>
          <w:lang w:val="sk-SK" w:eastAsia="cs-CZ"/>
        </w:rPr>
        <w:t>lsk</w:t>
      </w:r>
      <w:r>
        <w:rPr>
          <w:rFonts w:ascii="Arial" w:eastAsia="Times New Roman" w:hAnsi="Arial" w:cs="Arial"/>
          <w:lang w:val="sk-SK" w:eastAsia="cs-CZ"/>
        </w:rPr>
        <w:t>e preteky</w:t>
      </w:r>
      <w:r w:rsidR="00132A5B" w:rsidRPr="00570D01">
        <w:rPr>
          <w:rFonts w:ascii="Arial" w:eastAsia="Times New Roman" w:hAnsi="Arial" w:cs="Arial"/>
          <w:lang w:val="sk-SK" w:eastAsia="cs-CZ"/>
        </w:rPr>
        <w:t xml:space="preserve"> Vuelta začal</w:t>
      </w:r>
      <w:r>
        <w:rPr>
          <w:rFonts w:ascii="Arial" w:eastAsia="Times New Roman" w:hAnsi="Arial" w:cs="Arial"/>
          <w:lang w:val="sk-SK" w:eastAsia="cs-CZ"/>
        </w:rPr>
        <w:t>i</w:t>
      </w:r>
      <w:r w:rsidR="00132A5B" w:rsidRPr="00570D01">
        <w:rPr>
          <w:rFonts w:ascii="Arial" w:eastAsia="Times New Roman" w:hAnsi="Arial" w:cs="Arial"/>
          <w:lang w:val="sk-SK" w:eastAsia="cs-CZ"/>
        </w:rPr>
        <w:t xml:space="preserve"> 22. </w:t>
      </w:r>
      <w:r>
        <w:rPr>
          <w:rFonts w:ascii="Arial" w:eastAsia="Times New Roman" w:hAnsi="Arial" w:cs="Arial"/>
          <w:lang w:val="sk-SK" w:eastAsia="cs-CZ"/>
        </w:rPr>
        <w:t>augusta na ju</w:t>
      </w:r>
      <w:r w:rsidR="00132A5B" w:rsidRPr="00570D01">
        <w:rPr>
          <w:rFonts w:ascii="Arial" w:eastAsia="Times New Roman" w:hAnsi="Arial" w:cs="Arial"/>
          <w:lang w:val="sk-SK" w:eastAsia="cs-CZ"/>
        </w:rPr>
        <w:t>hu Špan</w:t>
      </w:r>
      <w:r>
        <w:rPr>
          <w:rFonts w:ascii="Arial" w:eastAsia="Times New Roman" w:hAnsi="Arial" w:cs="Arial"/>
          <w:lang w:val="sk-SK" w:eastAsia="cs-CZ"/>
        </w:rPr>
        <w:t>ie</w:t>
      </w:r>
      <w:r w:rsidR="00132A5B" w:rsidRPr="00570D01">
        <w:rPr>
          <w:rFonts w:ascii="Arial" w:eastAsia="Times New Roman" w:hAnsi="Arial" w:cs="Arial"/>
          <w:lang w:val="sk-SK" w:eastAsia="cs-CZ"/>
        </w:rPr>
        <w:t>lska, odk</w:t>
      </w:r>
      <w:r w:rsidR="003F5FA4">
        <w:rPr>
          <w:rFonts w:ascii="Arial" w:eastAsia="Times New Roman" w:hAnsi="Arial" w:cs="Arial"/>
          <w:lang w:val="sk-SK" w:eastAsia="cs-CZ"/>
        </w:rPr>
        <w:t>iaľ</w:t>
      </w:r>
      <w:r w:rsidR="00132A5B" w:rsidRPr="00570D01">
        <w:rPr>
          <w:rFonts w:ascii="Arial" w:eastAsia="Times New Roman" w:hAnsi="Arial" w:cs="Arial"/>
          <w:lang w:val="sk-SK" w:eastAsia="cs-CZ"/>
        </w:rPr>
        <w:t xml:space="preserve"> s</w:t>
      </w:r>
      <w:r w:rsidR="003F5FA4">
        <w:rPr>
          <w:rFonts w:ascii="Arial" w:eastAsia="Times New Roman" w:hAnsi="Arial" w:cs="Arial"/>
          <w:lang w:val="sk-SK" w:eastAsia="cs-CZ"/>
        </w:rPr>
        <w:t>a</w:t>
      </w:r>
      <w:r w:rsidR="00132A5B" w:rsidRPr="00570D01">
        <w:rPr>
          <w:rFonts w:ascii="Arial" w:eastAsia="Times New Roman" w:hAnsi="Arial" w:cs="Arial"/>
          <w:lang w:val="sk-SK" w:eastAsia="cs-CZ"/>
        </w:rPr>
        <w:t xml:space="preserve"> </w:t>
      </w:r>
      <w:r w:rsidR="003F5FA4">
        <w:rPr>
          <w:rFonts w:ascii="Arial" w:eastAsia="Times New Roman" w:hAnsi="Arial" w:cs="Arial"/>
          <w:lang w:val="sk-SK" w:eastAsia="cs-CZ"/>
        </w:rPr>
        <w:t>za obdobie</w:t>
      </w:r>
      <w:r w:rsidR="00132A5B" w:rsidRPr="00570D01">
        <w:rPr>
          <w:rFonts w:ascii="Arial" w:eastAsia="Times New Roman" w:hAnsi="Arial" w:cs="Arial"/>
          <w:lang w:val="sk-SK" w:eastAsia="cs-CZ"/>
        </w:rPr>
        <w:t xml:space="preserve"> t</w:t>
      </w:r>
      <w:r w:rsidR="003F5FA4">
        <w:rPr>
          <w:rFonts w:ascii="Arial" w:eastAsia="Times New Roman" w:hAnsi="Arial" w:cs="Arial"/>
          <w:lang w:val="sk-SK" w:eastAsia="cs-CZ"/>
        </w:rPr>
        <w:t>roch</w:t>
      </w:r>
      <w:r w:rsidR="00132A5B" w:rsidRPr="00570D01">
        <w:rPr>
          <w:rFonts w:ascii="Arial" w:eastAsia="Times New Roman" w:hAnsi="Arial" w:cs="Arial"/>
          <w:lang w:val="sk-SK" w:eastAsia="cs-CZ"/>
        </w:rPr>
        <w:t xml:space="preserve"> tý</w:t>
      </w:r>
      <w:r w:rsidR="003F5FA4">
        <w:rPr>
          <w:rFonts w:ascii="Arial" w:eastAsia="Times New Roman" w:hAnsi="Arial" w:cs="Arial"/>
          <w:lang w:val="sk-SK" w:eastAsia="cs-CZ"/>
        </w:rPr>
        <w:t>ždňov</w:t>
      </w:r>
      <w:r w:rsidR="00132A5B" w:rsidRPr="00570D01">
        <w:rPr>
          <w:rFonts w:ascii="Arial" w:eastAsia="Times New Roman" w:hAnsi="Arial" w:cs="Arial"/>
          <w:lang w:val="sk-SK" w:eastAsia="cs-CZ"/>
        </w:rPr>
        <w:t xml:space="preserve"> cyklist</w:t>
      </w:r>
      <w:r w:rsidR="003F5FA4">
        <w:rPr>
          <w:rFonts w:ascii="Arial" w:eastAsia="Times New Roman" w:hAnsi="Arial" w:cs="Arial"/>
          <w:lang w:val="sk-SK" w:eastAsia="cs-CZ"/>
        </w:rPr>
        <w:t>i</w:t>
      </w:r>
      <w:r w:rsidR="00132A5B" w:rsidRPr="00570D01">
        <w:rPr>
          <w:rFonts w:ascii="Arial" w:eastAsia="Times New Roman" w:hAnsi="Arial" w:cs="Arial"/>
          <w:lang w:val="sk-SK" w:eastAsia="cs-CZ"/>
        </w:rPr>
        <w:t xml:space="preserve"> dostali až do Madridu. </w:t>
      </w:r>
      <w:r w:rsidR="003F5FA4">
        <w:rPr>
          <w:rFonts w:ascii="Arial" w:eastAsia="Times New Roman" w:hAnsi="Arial" w:cs="Arial"/>
          <w:lang w:val="sk-SK" w:eastAsia="cs-CZ"/>
        </w:rPr>
        <w:t>Pretekári</w:t>
      </w:r>
      <w:r w:rsidR="00132A5B" w:rsidRPr="00570D01">
        <w:rPr>
          <w:rFonts w:ascii="Arial" w:eastAsia="Times New Roman" w:hAnsi="Arial" w:cs="Arial"/>
          <w:lang w:val="sk-SK" w:eastAsia="cs-CZ"/>
        </w:rPr>
        <w:t xml:space="preserve"> museli absolvova</w:t>
      </w:r>
      <w:r w:rsidR="003F5FA4">
        <w:rPr>
          <w:rFonts w:ascii="Arial" w:eastAsia="Times New Roman" w:hAnsi="Arial" w:cs="Arial"/>
          <w:lang w:val="sk-SK" w:eastAsia="cs-CZ"/>
        </w:rPr>
        <w:t>ť</w:t>
      </w:r>
      <w:r w:rsidR="00132A5B" w:rsidRPr="00570D01">
        <w:rPr>
          <w:rFonts w:ascii="Arial" w:eastAsia="Times New Roman" w:hAnsi="Arial" w:cs="Arial"/>
          <w:lang w:val="sk-SK" w:eastAsia="cs-CZ"/>
        </w:rPr>
        <w:t xml:space="preserve"> n</w:t>
      </w:r>
      <w:r w:rsidR="003F5FA4">
        <w:rPr>
          <w:rFonts w:ascii="Arial" w:eastAsia="Times New Roman" w:hAnsi="Arial" w:cs="Arial"/>
          <w:lang w:val="sk-SK" w:eastAsia="cs-CZ"/>
        </w:rPr>
        <w:t>ie</w:t>
      </w:r>
      <w:r w:rsidR="00132A5B" w:rsidRPr="00570D01">
        <w:rPr>
          <w:rFonts w:ascii="Arial" w:eastAsia="Times New Roman" w:hAnsi="Arial" w:cs="Arial"/>
          <w:lang w:val="sk-SK" w:eastAsia="cs-CZ"/>
        </w:rPr>
        <w:t>ko</w:t>
      </w:r>
      <w:r w:rsidR="003F5FA4">
        <w:rPr>
          <w:rFonts w:ascii="Arial" w:eastAsia="Times New Roman" w:hAnsi="Arial" w:cs="Arial"/>
          <w:lang w:val="sk-SK" w:eastAsia="cs-CZ"/>
        </w:rPr>
        <w:t>ľko</w:t>
      </w:r>
      <w:r w:rsidR="00132A5B" w:rsidRPr="00570D01">
        <w:rPr>
          <w:rFonts w:ascii="Arial" w:eastAsia="Times New Roman" w:hAnsi="Arial" w:cs="Arial"/>
          <w:lang w:val="sk-SK" w:eastAsia="cs-CZ"/>
        </w:rPr>
        <w:t xml:space="preserve"> ve</w:t>
      </w:r>
      <w:r w:rsidR="003F5FA4">
        <w:rPr>
          <w:rFonts w:ascii="Arial" w:eastAsia="Times New Roman" w:hAnsi="Arial" w:cs="Arial"/>
          <w:lang w:val="sk-SK" w:eastAsia="cs-CZ"/>
        </w:rPr>
        <w:t>ľmi</w:t>
      </w:r>
      <w:r w:rsidR="00132A5B" w:rsidRPr="00570D01">
        <w:rPr>
          <w:rFonts w:ascii="Arial" w:eastAsia="Times New Roman" w:hAnsi="Arial" w:cs="Arial"/>
          <w:lang w:val="sk-SK" w:eastAsia="cs-CZ"/>
        </w:rPr>
        <w:t xml:space="preserve"> náročných et</w:t>
      </w:r>
      <w:r w:rsidR="003F5FA4">
        <w:rPr>
          <w:rFonts w:ascii="Arial" w:eastAsia="Times New Roman" w:hAnsi="Arial" w:cs="Arial"/>
          <w:lang w:val="sk-SK" w:eastAsia="cs-CZ"/>
        </w:rPr>
        <w:t>á</w:t>
      </w:r>
      <w:r w:rsidR="00132A5B" w:rsidRPr="00570D01">
        <w:rPr>
          <w:rFonts w:ascii="Arial" w:eastAsia="Times New Roman" w:hAnsi="Arial" w:cs="Arial"/>
          <w:lang w:val="sk-SK" w:eastAsia="cs-CZ"/>
        </w:rPr>
        <w:t>p, kt</w:t>
      </w:r>
      <w:r w:rsidR="003F5FA4">
        <w:rPr>
          <w:rFonts w:ascii="Arial" w:eastAsia="Times New Roman" w:hAnsi="Arial" w:cs="Arial"/>
          <w:lang w:val="sk-SK" w:eastAsia="cs-CZ"/>
        </w:rPr>
        <w:t>oré boli</w:t>
      </w:r>
      <w:r w:rsidR="00132A5B" w:rsidRPr="00570D01">
        <w:rPr>
          <w:rFonts w:ascii="Arial" w:eastAsia="Times New Roman" w:hAnsi="Arial" w:cs="Arial"/>
          <w:lang w:val="sk-SK" w:eastAsia="cs-CZ"/>
        </w:rPr>
        <w:t xml:space="preserve"> podpo</w:t>
      </w:r>
      <w:r w:rsidR="003F5FA4">
        <w:rPr>
          <w:rFonts w:ascii="Arial" w:eastAsia="Times New Roman" w:hAnsi="Arial" w:cs="Arial"/>
          <w:lang w:val="sk-SK" w:eastAsia="cs-CZ"/>
        </w:rPr>
        <w:t>rené</w:t>
      </w:r>
      <w:r w:rsidR="00132A5B" w:rsidRPr="00570D01">
        <w:rPr>
          <w:rFonts w:ascii="Arial" w:eastAsia="Times New Roman" w:hAnsi="Arial" w:cs="Arial"/>
          <w:lang w:val="sk-SK" w:eastAsia="cs-CZ"/>
        </w:rPr>
        <w:t xml:space="preserve"> dobrou organiz</w:t>
      </w:r>
      <w:r w:rsidR="003F5FA4">
        <w:rPr>
          <w:rFonts w:ascii="Arial" w:eastAsia="Times New Roman" w:hAnsi="Arial" w:cs="Arial"/>
          <w:lang w:val="sk-SK" w:eastAsia="cs-CZ"/>
        </w:rPr>
        <w:t>áciou</w:t>
      </w:r>
      <w:r w:rsidR="00132A5B" w:rsidRPr="00570D01">
        <w:rPr>
          <w:rFonts w:ascii="Arial" w:eastAsia="Times New Roman" w:hAnsi="Arial" w:cs="Arial"/>
          <w:lang w:val="sk-SK" w:eastAsia="cs-CZ"/>
        </w:rPr>
        <w:t xml:space="preserve"> p</w:t>
      </w:r>
      <w:r w:rsidR="003F5FA4">
        <w:rPr>
          <w:rFonts w:ascii="Arial" w:eastAsia="Times New Roman" w:hAnsi="Arial" w:cs="Arial"/>
          <w:lang w:val="sk-SK" w:eastAsia="cs-CZ"/>
        </w:rPr>
        <w:t xml:space="preserve">opredného </w:t>
      </w:r>
      <w:r w:rsidR="00132A5B" w:rsidRPr="00570D01">
        <w:rPr>
          <w:rFonts w:ascii="Arial" w:eastAsia="Times New Roman" w:hAnsi="Arial" w:cs="Arial"/>
          <w:lang w:val="sk-SK" w:eastAsia="cs-CZ"/>
        </w:rPr>
        <w:t>logistického providera Azkar D</w:t>
      </w:r>
      <w:r w:rsidR="003F5FA4">
        <w:rPr>
          <w:rFonts w:ascii="Arial" w:eastAsia="Times New Roman" w:hAnsi="Arial" w:cs="Arial"/>
          <w:lang w:val="sk-SK" w:eastAsia="cs-CZ"/>
        </w:rPr>
        <w:t>achser</w:t>
      </w:r>
      <w:r w:rsidR="00132A5B" w:rsidRPr="00570D01">
        <w:rPr>
          <w:rFonts w:ascii="Arial" w:eastAsia="Times New Roman" w:hAnsi="Arial" w:cs="Arial"/>
          <w:lang w:val="sk-SK" w:eastAsia="cs-CZ"/>
        </w:rPr>
        <w:t xml:space="preserve"> p</w:t>
      </w:r>
      <w:r w:rsidR="003F5FA4">
        <w:rPr>
          <w:rFonts w:ascii="Arial" w:eastAsia="Times New Roman" w:hAnsi="Arial" w:cs="Arial"/>
          <w:lang w:val="sk-SK" w:eastAsia="cs-CZ"/>
        </w:rPr>
        <w:t>ô</w:t>
      </w:r>
      <w:r w:rsidR="00132A5B" w:rsidRPr="00570D01">
        <w:rPr>
          <w:rFonts w:ascii="Arial" w:eastAsia="Times New Roman" w:hAnsi="Arial" w:cs="Arial"/>
          <w:lang w:val="sk-SK" w:eastAsia="cs-CZ"/>
        </w:rPr>
        <w:t>sob</w:t>
      </w:r>
      <w:r w:rsidR="003F5FA4">
        <w:rPr>
          <w:rFonts w:ascii="Arial" w:eastAsia="Times New Roman" w:hAnsi="Arial" w:cs="Arial"/>
          <w:lang w:val="sk-SK" w:eastAsia="cs-CZ"/>
        </w:rPr>
        <w:t>ia</w:t>
      </w:r>
      <w:r w:rsidR="00132A5B" w:rsidRPr="00570D01">
        <w:rPr>
          <w:rFonts w:ascii="Arial" w:eastAsia="Times New Roman" w:hAnsi="Arial" w:cs="Arial"/>
          <w:lang w:val="sk-SK" w:eastAsia="cs-CZ"/>
        </w:rPr>
        <w:t>c</w:t>
      </w:r>
      <w:r w:rsidR="003F5FA4">
        <w:rPr>
          <w:rFonts w:ascii="Arial" w:eastAsia="Times New Roman" w:hAnsi="Arial" w:cs="Arial"/>
          <w:lang w:val="sk-SK" w:eastAsia="cs-CZ"/>
        </w:rPr>
        <w:t>e</w:t>
      </w:r>
      <w:r w:rsidR="00132A5B" w:rsidRPr="00570D01">
        <w:rPr>
          <w:rFonts w:ascii="Arial" w:eastAsia="Times New Roman" w:hAnsi="Arial" w:cs="Arial"/>
          <w:lang w:val="sk-SK" w:eastAsia="cs-CZ"/>
        </w:rPr>
        <w:t>ho na Pyrenejsk</w:t>
      </w:r>
      <w:r w:rsidR="003F5FA4">
        <w:rPr>
          <w:rFonts w:ascii="Arial" w:eastAsia="Times New Roman" w:hAnsi="Arial" w:cs="Arial"/>
          <w:lang w:val="sk-SK" w:eastAsia="cs-CZ"/>
        </w:rPr>
        <w:t>o</w:t>
      </w:r>
      <w:r w:rsidR="00132A5B" w:rsidRPr="00570D01">
        <w:rPr>
          <w:rFonts w:ascii="Arial" w:eastAsia="Times New Roman" w:hAnsi="Arial" w:cs="Arial"/>
          <w:lang w:val="sk-SK" w:eastAsia="cs-CZ"/>
        </w:rPr>
        <w:t xml:space="preserve">m </w:t>
      </w:r>
      <w:r w:rsidR="003F5FA4">
        <w:rPr>
          <w:rFonts w:ascii="Arial" w:eastAsia="Times New Roman" w:hAnsi="Arial" w:cs="Arial"/>
          <w:lang w:val="sk-SK" w:eastAsia="cs-CZ"/>
        </w:rPr>
        <w:t>pol</w:t>
      </w:r>
      <w:r w:rsidR="00132A5B" w:rsidRPr="00570D01">
        <w:rPr>
          <w:rFonts w:ascii="Arial" w:eastAsia="Times New Roman" w:hAnsi="Arial" w:cs="Arial"/>
          <w:lang w:val="sk-SK" w:eastAsia="cs-CZ"/>
        </w:rPr>
        <w:t>ostrov</w:t>
      </w:r>
      <w:r w:rsidR="003F5FA4">
        <w:rPr>
          <w:rFonts w:ascii="Arial" w:eastAsia="Times New Roman" w:hAnsi="Arial" w:cs="Arial"/>
          <w:lang w:val="sk-SK" w:eastAsia="cs-CZ"/>
        </w:rPr>
        <w:t>e</w:t>
      </w:r>
      <w:r w:rsidR="00132A5B" w:rsidRPr="00570D01">
        <w:rPr>
          <w:rFonts w:ascii="Arial" w:eastAsia="Times New Roman" w:hAnsi="Arial" w:cs="Arial"/>
          <w:lang w:val="sk-SK" w:eastAsia="cs-CZ"/>
        </w:rPr>
        <w:t xml:space="preserve">. </w:t>
      </w:r>
    </w:p>
    <w:p w:rsidR="00C511DB" w:rsidRPr="00570D01" w:rsidRDefault="00C511DB" w:rsidP="00F662A8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val="sk-SK" w:eastAsia="cs-CZ"/>
        </w:rPr>
      </w:pPr>
    </w:p>
    <w:p w:rsidR="00CD3718" w:rsidRPr="00570D01" w:rsidRDefault="00CD3718" w:rsidP="00CD3718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val="sk-SK" w:eastAsia="cs-CZ"/>
        </w:rPr>
      </w:pPr>
      <w:r w:rsidRPr="001D2AE5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Foto: </w:t>
      </w:r>
      <w:r w:rsidR="001D2AE5" w:rsidRPr="001D2AE5">
        <w:rPr>
          <w:rFonts w:ascii="Arial" w:eastAsia="Times New Roman" w:hAnsi="Arial" w:cs="Arial"/>
          <w:i/>
          <w:sz w:val="20"/>
          <w:szCs w:val="20"/>
          <w:lang w:eastAsia="cs-CZ"/>
        </w:rPr>
        <w:t>Azkar D</w:t>
      </w:r>
      <w:r w:rsidR="001D2AE5">
        <w:rPr>
          <w:rFonts w:ascii="Arial" w:eastAsia="Times New Roman" w:hAnsi="Arial" w:cs="Arial"/>
          <w:i/>
          <w:sz w:val="20"/>
          <w:szCs w:val="20"/>
          <w:lang w:eastAsia="cs-CZ"/>
        </w:rPr>
        <w:t>achser</w:t>
      </w:r>
      <w:r w:rsidRPr="001D2AE5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Group </w:t>
      </w:r>
      <w:r w:rsidR="00137FCB" w:rsidRPr="008667AF">
        <w:rPr>
          <w:rFonts w:ascii="Arial" w:eastAsia="Times New Roman" w:hAnsi="Arial" w:cs="Arial"/>
          <w:i/>
          <w:sz w:val="20"/>
          <w:szCs w:val="20"/>
          <w:lang w:eastAsia="cs-CZ"/>
        </w:rPr>
        <w:t>odovzdáva cenu pretekárom</w:t>
      </w:r>
    </w:p>
    <w:p w:rsidR="00CD3718" w:rsidRDefault="00CD3718" w:rsidP="00CD3718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noProof/>
          <w:lang w:eastAsia="cs-CZ" w:bidi="ar-SA"/>
        </w:rPr>
        <w:drawing>
          <wp:inline distT="0" distB="0" distL="0" distR="0">
            <wp:extent cx="4912000" cy="2576607"/>
            <wp:effectExtent l="0" t="0" r="3175" b="0"/>
            <wp:docPr id="2" name="Obrázek 1" descr="image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 (2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0559" cy="2596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696" w:rsidRPr="00570D01" w:rsidRDefault="00CD3718" w:rsidP="00CD3718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val="sk-SK" w:eastAsia="cs-CZ"/>
        </w:rPr>
      </w:pPr>
      <w:r w:rsidRPr="001D2AE5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Autor: </w:t>
      </w:r>
      <w:r w:rsidR="001D2AE5" w:rsidRPr="001D2AE5">
        <w:rPr>
          <w:rFonts w:ascii="Arial" w:eastAsia="Times New Roman" w:hAnsi="Arial" w:cs="Arial"/>
          <w:i/>
          <w:sz w:val="20"/>
          <w:szCs w:val="20"/>
          <w:lang w:eastAsia="cs-CZ"/>
        </w:rPr>
        <w:t>Azkar D</w:t>
      </w:r>
      <w:r w:rsidR="001D2AE5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achser </w:t>
      </w:r>
      <w:r w:rsidRPr="001D2AE5">
        <w:rPr>
          <w:rFonts w:ascii="Arial" w:eastAsia="Times New Roman" w:hAnsi="Arial" w:cs="Arial"/>
          <w:i/>
          <w:sz w:val="20"/>
          <w:szCs w:val="20"/>
          <w:lang w:eastAsia="cs-CZ"/>
        </w:rPr>
        <w:t>Group</w:t>
      </w:r>
    </w:p>
    <w:p w:rsidR="00257696" w:rsidRPr="00570D01" w:rsidRDefault="00257696" w:rsidP="00F662A8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val="sk-SK" w:eastAsia="cs-CZ"/>
        </w:rPr>
      </w:pPr>
    </w:p>
    <w:p w:rsidR="00257696" w:rsidRPr="00570D01" w:rsidRDefault="00257696" w:rsidP="00F662A8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val="sk-SK" w:eastAsia="cs-CZ"/>
        </w:rPr>
      </w:pPr>
    </w:p>
    <w:p w:rsidR="00257696" w:rsidRPr="00570D01" w:rsidRDefault="00257696" w:rsidP="00257696">
      <w:pPr>
        <w:spacing w:after="0" w:line="240" w:lineRule="auto"/>
        <w:rPr>
          <w:rFonts w:ascii="Arial" w:eastAsia="Times New Roman" w:hAnsi="Arial" w:cs="Arial"/>
          <w:b/>
          <w:u w:val="single"/>
          <w:lang w:val="sk-SK" w:eastAsia="de-DE" w:bidi="ar-SA"/>
        </w:rPr>
      </w:pPr>
      <w:r w:rsidRPr="00570D01">
        <w:rPr>
          <w:rFonts w:ascii="Arial" w:eastAsia="Times New Roman" w:hAnsi="Arial" w:cs="Arial"/>
          <w:b/>
          <w:u w:val="single"/>
          <w:lang w:val="sk-SK" w:eastAsia="de-DE" w:bidi="ar-SA"/>
        </w:rPr>
        <w:t>Základné informácie o spoločnosti Dachser Slovakia a. s.</w:t>
      </w:r>
    </w:p>
    <w:p w:rsidR="00257696" w:rsidRPr="00570D01" w:rsidRDefault="00257696" w:rsidP="00257696">
      <w:pPr>
        <w:spacing w:after="0" w:line="240" w:lineRule="auto"/>
        <w:jc w:val="both"/>
        <w:rPr>
          <w:rFonts w:ascii="Arial" w:eastAsia="Times New Roman" w:hAnsi="Arial" w:cs="Arial"/>
          <w:lang w:val="sk-SK" w:eastAsia="de-DE" w:bidi="ar-SA"/>
        </w:rPr>
      </w:pPr>
      <w:r w:rsidRPr="00570D01">
        <w:rPr>
          <w:rFonts w:ascii="Arial" w:eastAsia="Times New Roman" w:hAnsi="Arial" w:cs="Arial"/>
          <w:lang w:val="sk-SK" w:eastAsia="de-DE" w:bidi="ar-SA"/>
        </w:rPr>
        <w:t xml:space="preserve">História spoločnosti Dachser sa začína v roku 1995, kedy bola založená spoločnosť Lindbergh Air Freight,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</w:t>
      </w:r>
      <w:r w:rsidRPr="00570D01">
        <w:rPr>
          <w:rFonts w:ascii="Arial" w:eastAsia="Times New Roman" w:hAnsi="Arial" w:cs="Arial"/>
          <w:lang w:val="sk-SK" w:eastAsia="de-DE" w:bidi="ar-SA"/>
        </w:rPr>
        <w:lastRenderedPageBreak/>
        <w:t>spoločnosti Dachser a až do roku 2009 vystupuje na trhu pod menom LINDBERGH &amp; DACHSER a. s. Od 1.1.2010 spoločnosť pôsobí na trhu pod obchodným menom Dachser Slovakia a. s. Premenovaním bol zavŕšený integračný proces spoločnosti do celosvetovej siete koncernu Dachser. V súčasnosti má Dachser na Slovensku 4 pobočky – v Bratislave, Lozorne, Martine a Košiciach, v ktorých pracuje 117 zamestnancov.</w:t>
      </w:r>
    </w:p>
    <w:p w:rsidR="00257696" w:rsidRPr="00570D01" w:rsidRDefault="00257696" w:rsidP="00257696">
      <w:pPr>
        <w:spacing w:after="0" w:line="240" w:lineRule="auto"/>
        <w:jc w:val="both"/>
        <w:rPr>
          <w:rFonts w:ascii="Arial" w:eastAsia="Times New Roman" w:hAnsi="Arial" w:cs="Arial"/>
          <w:lang w:val="sk-SK" w:eastAsia="de-DE" w:bidi="ar-SA"/>
        </w:rPr>
      </w:pPr>
    </w:p>
    <w:p w:rsidR="00257696" w:rsidRPr="00570D01" w:rsidRDefault="00257696" w:rsidP="00257696">
      <w:pPr>
        <w:spacing w:after="0"/>
        <w:jc w:val="both"/>
        <w:rPr>
          <w:rFonts w:ascii="Arial" w:eastAsia="Times New Roman" w:hAnsi="Arial" w:cs="Arial"/>
          <w:bCs/>
          <w:lang w:val="sk-SK" w:eastAsia="de-DE" w:bidi="ar-SA"/>
        </w:rPr>
      </w:pPr>
      <w:r w:rsidRPr="00570D01">
        <w:rPr>
          <w:rFonts w:ascii="Arial" w:eastAsia="Times New Roman" w:hAnsi="Arial" w:cs="Arial"/>
          <w:b/>
          <w:u w:val="single"/>
          <w:lang w:val="sk-SK" w:eastAsia="de-DE" w:bidi="ar-SA"/>
        </w:rPr>
        <w:t>Základné informácie o skupine Dachser</w:t>
      </w:r>
    </w:p>
    <w:p w:rsidR="00257696" w:rsidRPr="00570D01" w:rsidRDefault="00257696" w:rsidP="00257696">
      <w:pPr>
        <w:spacing w:after="0" w:line="240" w:lineRule="auto"/>
        <w:jc w:val="both"/>
        <w:rPr>
          <w:rFonts w:ascii="Arial" w:eastAsia="SimSun" w:hAnsi="Arial" w:cs="Arial"/>
          <w:kern w:val="1"/>
          <w:lang w:val="sk-SK" w:bidi="hi-IN"/>
        </w:rPr>
      </w:pPr>
      <w:r w:rsidRPr="00570D01">
        <w:rPr>
          <w:rFonts w:ascii="Arial" w:eastAsia="SimSun" w:hAnsi="Arial" w:cs="Arial"/>
          <w:kern w:val="1"/>
          <w:lang w:val="sk-SK" w:bidi="hi-IN"/>
        </w:rPr>
        <w:t xml:space="preserve">Rodinná spoločnosť Dachser so sídlom v nemeckom Kemptene je popredným európskym poskytovateľom logistických služieb. Dachser poskytuje komplexnú prepravnú logistiku, skladovanie a individuálne zákaznícke služby v troch obchodných oblastiach: Dachser European Logistics, Dachser Food Logistics a Dachser Air &amp; Sea Logistics.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</w:t>
      </w:r>
      <w:r w:rsidRPr="00570D01">
        <w:rPr>
          <w:rFonts w:ascii="Arial" w:eastAsia="Calibri" w:hAnsi="Arial" w:cs="Arial"/>
          <w:kern w:val="1"/>
          <w:lang w:val="sk-SK" w:bidi="ar-SA"/>
        </w:rPr>
        <w:t>V súčasnosti zamestnáva 25 000 ľudí v 437 pobočkách po celom svete. Za rok 2014 zrealizoval cca 73,7 miliónov zásielok</w:t>
      </w:r>
      <w:r w:rsidRPr="00570D01">
        <w:rPr>
          <w:rFonts w:ascii="Arial" w:eastAsia="SimSun" w:hAnsi="Arial" w:cs="Arial"/>
          <w:kern w:val="1"/>
          <w:lang w:val="sk-SK" w:bidi="hi-IN"/>
        </w:rPr>
        <w:t xml:space="preserve">. Celkový obrat koncernu Dachser v roku 2014 predstavoval takmer 5,3 miliárd eur. </w:t>
      </w:r>
      <w:r w:rsidRPr="00570D01">
        <w:rPr>
          <w:rFonts w:ascii="Arial" w:eastAsia="Calibri" w:hAnsi="Arial" w:cs="Arial"/>
          <w:kern w:val="1"/>
          <w:lang w:val="sk-SK" w:bidi="ar-SA"/>
        </w:rPr>
        <w:t xml:space="preserve">Pre viac informácií navštívte </w:t>
      </w:r>
      <w:hyperlink r:id="rId9" w:history="1">
        <w:r w:rsidRPr="00570D01">
          <w:rPr>
            <w:rFonts w:ascii="Arial" w:eastAsia="Calibri" w:hAnsi="Arial" w:cs="Arial"/>
            <w:color w:val="0000FF"/>
            <w:kern w:val="1"/>
            <w:u w:val="single"/>
            <w:lang w:val="sk-SK" w:bidi="ar-SA"/>
          </w:rPr>
          <w:t>www.dachser.sk</w:t>
        </w:r>
      </w:hyperlink>
      <w:r w:rsidRPr="00570D01">
        <w:rPr>
          <w:rFonts w:ascii="Arial" w:eastAsia="Calibri" w:hAnsi="Arial" w:cs="Arial"/>
          <w:kern w:val="1"/>
          <w:lang w:val="sk-SK" w:bidi="ar-SA"/>
        </w:rPr>
        <w:t xml:space="preserve">. </w:t>
      </w:r>
    </w:p>
    <w:p w:rsidR="00257696" w:rsidRPr="00570D01" w:rsidRDefault="00257696" w:rsidP="00257696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val="sk-SK" w:eastAsia="de-DE" w:bidi="ar-SA"/>
        </w:rPr>
      </w:pPr>
    </w:p>
    <w:p w:rsidR="00257696" w:rsidRPr="00570D01" w:rsidRDefault="00257696" w:rsidP="00257696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val="sk-SK" w:eastAsia="de-DE" w:bidi="ar-SA"/>
        </w:rPr>
      </w:pPr>
    </w:p>
    <w:p w:rsidR="00257696" w:rsidRPr="00570D01" w:rsidRDefault="00257696" w:rsidP="00257696">
      <w:pPr>
        <w:spacing w:after="0"/>
        <w:outlineLvl w:val="0"/>
        <w:rPr>
          <w:rFonts w:ascii="Arial" w:eastAsia="Times New Roman" w:hAnsi="Arial" w:cs="Arial"/>
          <w:color w:val="000000"/>
          <w:u w:val="single"/>
          <w:lang w:val="sk-SK" w:eastAsia="cs-CZ" w:bidi="ar-SA"/>
        </w:rPr>
      </w:pPr>
      <w:r w:rsidRPr="00570D01">
        <w:rPr>
          <w:rFonts w:ascii="Arial" w:eastAsia="Times New Roman" w:hAnsi="Arial" w:cs="Arial"/>
          <w:u w:val="single"/>
          <w:lang w:val="sk-SK" w:eastAsia="cs-CZ" w:bidi="ar-SA"/>
        </w:rPr>
        <w:t xml:space="preserve">Pre viac informácií prosím kontaktujte: </w:t>
      </w:r>
    </w:p>
    <w:p w:rsidR="00257696" w:rsidRPr="00570D01" w:rsidRDefault="00257696" w:rsidP="00257696">
      <w:pPr>
        <w:spacing w:after="0" w:line="240" w:lineRule="auto"/>
        <w:rPr>
          <w:rFonts w:ascii="Arial" w:eastAsia="Times New Roman" w:hAnsi="Arial" w:cs="Arial"/>
          <w:b/>
          <w:lang w:val="sk-SK" w:eastAsia="de-DE" w:bidi="ar-SA"/>
        </w:rPr>
      </w:pPr>
      <w:r w:rsidRPr="00570D01">
        <w:rPr>
          <w:rFonts w:ascii="Arial" w:eastAsia="Times New Roman" w:hAnsi="Arial" w:cs="Arial"/>
          <w:b/>
          <w:lang w:val="sk-SK" w:eastAsia="de-DE" w:bidi="ar-SA"/>
        </w:rPr>
        <w:t>Crest Communications a.s.</w:t>
      </w:r>
    </w:p>
    <w:p w:rsidR="00257696" w:rsidRPr="00570D01" w:rsidRDefault="00257696" w:rsidP="00257696">
      <w:pPr>
        <w:spacing w:after="0" w:line="240" w:lineRule="auto"/>
        <w:rPr>
          <w:rFonts w:ascii="Arial" w:eastAsia="Times New Roman" w:hAnsi="Arial" w:cs="Arial"/>
          <w:lang w:val="sk-SK" w:eastAsia="de-DE" w:bidi="ar-SA"/>
        </w:rPr>
      </w:pPr>
      <w:r w:rsidRPr="00570D01">
        <w:rPr>
          <w:rFonts w:ascii="Arial" w:eastAsia="Times New Roman" w:hAnsi="Arial" w:cs="Arial"/>
          <w:lang w:val="sk-SK" w:eastAsia="de-DE" w:bidi="ar-SA"/>
        </w:rPr>
        <w:t>Anna Palfiová</w:t>
      </w:r>
    </w:p>
    <w:p w:rsidR="00257696" w:rsidRPr="00570D01" w:rsidRDefault="00257696" w:rsidP="00257696">
      <w:pPr>
        <w:spacing w:after="0" w:line="240" w:lineRule="auto"/>
        <w:rPr>
          <w:rFonts w:ascii="Arial" w:eastAsia="Times New Roman" w:hAnsi="Arial" w:cs="Arial"/>
          <w:lang w:val="sk-SK" w:eastAsia="de-DE" w:bidi="ar-SA"/>
        </w:rPr>
      </w:pPr>
      <w:r w:rsidRPr="00570D01">
        <w:rPr>
          <w:rFonts w:ascii="Arial" w:eastAsia="Times New Roman" w:hAnsi="Arial" w:cs="Arial"/>
          <w:lang w:val="sk-SK" w:eastAsia="de-DE" w:bidi="ar-SA"/>
        </w:rPr>
        <w:t xml:space="preserve">PR manager </w:t>
      </w:r>
    </w:p>
    <w:p w:rsidR="00257696" w:rsidRPr="00570D01" w:rsidRDefault="009608F3" w:rsidP="00257696">
      <w:pPr>
        <w:spacing w:after="0" w:line="240" w:lineRule="auto"/>
        <w:outlineLvl w:val="0"/>
        <w:rPr>
          <w:rFonts w:ascii="Arial" w:eastAsia="Times New Roman" w:hAnsi="Arial" w:cs="Arial"/>
          <w:b/>
          <w:bCs/>
          <w:lang w:val="sk-SK" w:eastAsia="de-DE" w:bidi="ar-SA"/>
        </w:rPr>
      </w:pPr>
      <w:r>
        <w:rPr>
          <w:rFonts w:ascii="Arial" w:eastAsia="Times New Roman" w:hAnsi="Arial" w:cs="Arial"/>
          <w:lang w:val="sk-SK" w:eastAsia="de-DE" w:bidi="ar-SA"/>
        </w:rPr>
        <w:t>Tel.: +421 903 66</w:t>
      </w:r>
      <w:r w:rsidR="00257696" w:rsidRPr="00570D01">
        <w:rPr>
          <w:rFonts w:ascii="Arial" w:eastAsia="Times New Roman" w:hAnsi="Arial" w:cs="Arial"/>
          <w:lang w:val="sk-SK" w:eastAsia="de-DE" w:bidi="ar-SA"/>
        </w:rPr>
        <w:t>4 575</w:t>
      </w:r>
      <w:r w:rsidR="00257696" w:rsidRPr="00570D01">
        <w:rPr>
          <w:rFonts w:ascii="Arial" w:eastAsia="Times New Roman" w:hAnsi="Arial" w:cs="Arial"/>
          <w:b/>
          <w:bCs/>
          <w:lang w:val="sk-SK" w:eastAsia="de-DE" w:bidi="ar-SA"/>
        </w:rPr>
        <w:t xml:space="preserve"> </w:t>
      </w:r>
    </w:p>
    <w:p w:rsidR="00257696" w:rsidRPr="00570D01" w:rsidRDefault="00257696" w:rsidP="00257696">
      <w:pPr>
        <w:spacing w:after="0" w:line="240" w:lineRule="auto"/>
        <w:rPr>
          <w:rFonts w:ascii="Arial" w:eastAsia="Times New Roman" w:hAnsi="Arial" w:cs="Arial"/>
          <w:lang w:val="sk-SK" w:eastAsia="de-DE" w:bidi="ar-SA"/>
        </w:rPr>
      </w:pPr>
      <w:r w:rsidRPr="00570D01">
        <w:rPr>
          <w:rFonts w:ascii="Arial" w:eastAsia="Times New Roman" w:hAnsi="Arial" w:cs="Arial"/>
          <w:lang w:val="sk-SK" w:eastAsia="de-DE" w:bidi="ar-SA"/>
        </w:rPr>
        <w:t xml:space="preserve">E-mail: </w:t>
      </w:r>
      <w:hyperlink r:id="rId10" w:history="1">
        <w:r w:rsidRPr="00570D01">
          <w:rPr>
            <w:rFonts w:ascii="Arial" w:eastAsia="Times New Roman" w:hAnsi="Arial" w:cs="Arial"/>
            <w:color w:val="0000FF"/>
            <w:u w:val="single"/>
            <w:lang w:val="sk-SK" w:eastAsia="de-DE" w:bidi="ar-SA"/>
          </w:rPr>
          <w:t xml:space="preserve">anka.palfiova@gmail.com </w:t>
        </w:r>
      </w:hyperlink>
    </w:p>
    <w:p w:rsidR="00257696" w:rsidRPr="00570D01" w:rsidRDefault="00257696" w:rsidP="00257696">
      <w:pPr>
        <w:spacing w:after="0" w:line="240" w:lineRule="auto"/>
        <w:rPr>
          <w:rFonts w:ascii="Arial" w:eastAsia="Times New Roman" w:hAnsi="Arial" w:cs="Arial"/>
          <w:color w:val="0000FF"/>
          <w:u w:val="single"/>
          <w:lang w:val="sk-SK" w:eastAsia="de-DE" w:bidi="ar-SA"/>
        </w:rPr>
      </w:pPr>
    </w:p>
    <w:p w:rsidR="00257696" w:rsidRPr="00570D01" w:rsidRDefault="00257696" w:rsidP="00257696">
      <w:pPr>
        <w:spacing w:after="0" w:line="240" w:lineRule="auto"/>
        <w:outlineLvl w:val="0"/>
        <w:rPr>
          <w:rFonts w:ascii="Arial" w:eastAsia="Times New Roman" w:hAnsi="Arial" w:cs="Arial"/>
          <w:b/>
          <w:bCs/>
          <w:lang w:val="sk-SK" w:eastAsia="de-DE" w:bidi="ar-SA"/>
        </w:rPr>
      </w:pPr>
      <w:r w:rsidRPr="00570D01">
        <w:rPr>
          <w:rFonts w:ascii="Arial" w:eastAsia="Times New Roman" w:hAnsi="Arial" w:cs="Arial"/>
          <w:b/>
          <w:bCs/>
          <w:lang w:val="sk-SK" w:eastAsia="de-DE" w:bidi="ar-SA"/>
        </w:rPr>
        <w:t>Dachser Slovakia</w:t>
      </w:r>
      <w:r w:rsidRPr="00570D01">
        <w:rPr>
          <w:rFonts w:ascii="Arial" w:eastAsia="Times New Roman" w:hAnsi="Arial" w:cs="Arial"/>
          <w:b/>
          <w:lang w:val="sk-SK" w:eastAsia="de-DE" w:bidi="ar-SA"/>
        </w:rPr>
        <w:t xml:space="preserve"> a.s</w:t>
      </w:r>
      <w:r w:rsidRPr="00570D01">
        <w:rPr>
          <w:rFonts w:ascii="Arial" w:eastAsia="Times New Roman" w:hAnsi="Arial" w:cs="Arial"/>
          <w:lang w:val="sk-SK" w:eastAsia="de-DE" w:bidi="ar-SA"/>
        </w:rPr>
        <w:t>.</w:t>
      </w:r>
    </w:p>
    <w:p w:rsidR="00257696" w:rsidRPr="00570D01" w:rsidRDefault="00257696" w:rsidP="00257696">
      <w:pPr>
        <w:spacing w:after="0" w:line="240" w:lineRule="auto"/>
        <w:rPr>
          <w:rFonts w:ascii="Arial" w:eastAsia="Times New Roman" w:hAnsi="Arial" w:cs="Arial"/>
          <w:lang w:val="sk-SK" w:eastAsia="de-DE" w:bidi="ar-SA"/>
        </w:rPr>
      </w:pPr>
      <w:r w:rsidRPr="00570D01">
        <w:rPr>
          <w:rFonts w:ascii="Arial" w:eastAsia="Times New Roman" w:hAnsi="Arial" w:cs="Arial"/>
          <w:lang w:val="sk-SK" w:eastAsia="de-DE" w:bidi="ar-SA"/>
        </w:rPr>
        <w:t>MSc Monika Takáčová</w:t>
      </w:r>
    </w:p>
    <w:p w:rsidR="00257696" w:rsidRPr="00570D01" w:rsidRDefault="00257696" w:rsidP="00257696">
      <w:pPr>
        <w:spacing w:after="0" w:line="240" w:lineRule="auto"/>
        <w:rPr>
          <w:rFonts w:ascii="Arial" w:eastAsia="Times New Roman" w:hAnsi="Arial" w:cs="Arial"/>
          <w:lang w:val="sk-SK" w:eastAsia="de-DE" w:bidi="ar-SA"/>
        </w:rPr>
      </w:pPr>
      <w:r w:rsidRPr="00570D01">
        <w:rPr>
          <w:rFonts w:ascii="Arial" w:eastAsia="Times New Roman" w:hAnsi="Arial" w:cs="Arial"/>
          <w:lang w:val="sk-SK" w:eastAsia="de-DE" w:bidi="ar-SA"/>
        </w:rPr>
        <w:t>Marketing Communications</w:t>
      </w:r>
    </w:p>
    <w:p w:rsidR="00257696" w:rsidRPr="00570D01" w:rsidRDefault="00257696" w:rsidP="00257696">
      <w:pPr>
        <w:spacing w:after="0" w:line="240" w:lineRule="auto"/>
        <w:rPr>
          <w:rFonts w:ascii="Arial" w:eastAsia="Times New Roman" w:hAnsi="Arial" w:cs="Arial"/>
          <w:lang w:val="sk-SK" w:eastAsia="de-DE" w:bidi="ar-SA"/>
        </w:rPr>
      </w:pPr>
      <w:r w:rsidRPr="00570D01">
        <w:rPr>
          <w:rFonts w:ascii="Arial" w:eastAsia="Times New Roman" w:hAnsi="Arial" w:cs="Arial"/>
          <w:lang w:val="sk-SK" w:eastAsia="de-DE" w:bidi="ar-SA"/>
        </w:rPr>
        <w:t>Tel.: +421 2 6929 6183</w:t>
      </w:r>
    </w:p>
    <w:p w:rsidR="00257696" w:rsidRPr="00570D01" w:rsidRDefault="00257696" w:rsidP="00257696">
      <w:pPr>
        <w:spacing w:after="0" w:line="240" w:lineRule="auto"/>
        <w:rPr>
          <w:rFonts w:ascii="Arial" w:eastAsia="Times New Roman" w:hAnsi="Arial" w:cs="Arial"/>
          <w:lang w:val="sk-SK" w:eastAsia="de-DE" w:bidi="ar-SA"/>
        </w:rPr>
      </w:pPr>
      <w:r w:rsidRPr="00570D01">
        <w:rPr>
          <w:rFonts w:ascii="Arial" w:eastAsia="Times New Roman" w:hAnsi="Arial" w:cs="Arial"/>
          <w:lang w:val="sk-SK" w:eastAsia="de-DE" w:bidi="ar-SA"/>
        </w:rPr>
        <w:t>Fax.: +421 2 6929 6229</w:t>
      </w:r>
    </w:p>
    <w:p w:rsidR="00257696" w:rsidRPr="00570D01" w:rsidRDefault="00257696" w:rsidP="00257696">
      <w:pPr>
        <w:spacing w:after="0" w:line="240" w:lineRule="auto"/>
        <w:rPr>
          <w:rFonts w:ascii="Arial" w:eastAsia="Times New Roman" w:hAnsi="Arial" w:cs="Arial"/>
          <w:color w:val="0000FF"/>
          <w:u w:val="single"/>
          <w:lang w:val="sk-SK" w:eastAsia="de-DE" w:bidi="ar-SA"/>
        </w:rPr>
      </w:pPr>
      <w:r w:rsidRPr="00570D01">
        <w:rPr>
          <w:rFonts w:ascii="Arial" w:eastAsia="Times New Roman" w:hAnsi="Arial" w:cs="Arial"/>
          <w:lang w:val="sk-SK" w:eastAsia="de-DE" w:bidi="ar-SA"/>
        </w:rPr>
        <w:t xml:space="preserve">E-mail: </w:t>
      </w:r>
      <w:hyperlink r:id="rId11" w:history="1">
        <w:r w:rsidRPr="00570D01">
          <w:rPr>
            <w:rFonts w:ascii="Arial" w:eastAsia="Times New Roman" w:hAnsi="Arial" w:cs="Arial"/>
            <w:color w:val="0000FF"/>
            <w:u w:val="single"/>
            <w:lang w:val="sk-SK" w:eastAsia="de-DE" w:bidi="ar-SA"/>
          </w:rPr>
          <w:t>monika.takacova@dachser.com</w:t>
        </w:r>
      </w:hyperlink>
      <w:r w:rsidRPr="00570D01">
        <w:rPr>
          <w:rFonts w:ascii="Arial" w:eastAsia="Times New Roman" w:hAnsi="Arial" w:cs="Arial"/>
          <w:color w:val="0000FF"/>
          <w:u w:val="single"/>
          <w:lang w:val="sk-SK" w:eastAsia="de-DE" w:bidi="ar-SA"/>
        </w:rPr>
        <w:t xml:space="preserve"> </w:t>
      </w:r>
    </w:p>
    <w:p w:rsidR="00257696" w:rsidRPr="00570D01" w:rsidRDefault="00257696" w:rsidP="00257696">
      <w:pPr>
        <w:spacing w:after="0" w:line="240" w:lineRule="auto"/>
        <w:rPr>
          <w:rFonts w:ascii="Times New Roman" w:eastAsia="Times New Roman" w:hAnsi="Times New Roman" w:cs="Times New Roman"/>
          <w:lang w:val="sk-SK" w:eastAsia="de-DE" w:bidi="ar-SA"/>
        </w:rPr>
      </w:pPr>
      <w:r w:rsidRPr="00570D01">
        <w:rPr>
          <w:rFonts w:ascii="Arial" w:eastAsia="Times New Roman" w:hAnsi="Arial" w:cs="Arial"/>
          <w:color w:val="0000FF"/>
          <w:u w:val="single"/>
          <w:lang w:val="sk-SK" w:eastAsia="de-DE" w:bidi="ar-SA"/>
        </w:rPr>
        <w:t>www.dachser.sk</w:t>
      </w:r>
    </w:p>
    <w:p w:rsidR="00A93266" w:rsidRPr="00570D01" w:rsidRDefault="00A93266" w:rsidP="00257696">
      <w:pPr>
        <w:rPr>
          <w:rFonts w:ascii="Arial" w:hAnsi="Arial" w:cs="Arial"/>
          <w:color w:val="0000FF"/>
          <w:lang w:val="sk-SK"/>
        </w:rPr>
      </w:pPr>
    </w:p>
    <w:sectPr w:rsidR="00A93266" w:rsidRPr="00570D01" w:rsidSect="006F20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1A8" w:rsidRDefault="00AD11A8" w:rsidP="0082640C">
      <w:pPr>
        <w:spacing w:after="0" w:line="240" w:lineRule="auto"/>
      </w:pPr>
      <w:r>
        <w:separator/>
      </w:r>
    </w:p>
  </w:endnote>
  <w:endnote w:type="continuationSeparator" w:id="0">
    <w:p w:rsidR="00AD11A8" w:rsidRDefault="00AD11A8" w:rsidP="00826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Officina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1A8" w:rsidRDefault="00AD11A8" w:rsidP="0082640C">
      <w:pPr>
        <w:spacing w:after="0" w:line="240" w:lineRule="auto"/>
      </w:pPr>
      <w:r>
        <w:separator/>
      </w:r>
    </w:p>
  </w:footnote>
  <w:footnote w:type="continuationSeparator" w:id="0">
    <w:p w:rsidR="00AD11A8" w:rsidRDefault="00AD11A8" w:rsidP="008264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A93266"/>
    <w:rsid w:val="00077F19"/>
    <w:rsid w:val="0008313F"/>
    <w:rsid w:val="000E7E46"/>
    <w:rsid w:val="000F137E"/>
    <w:rsid w:val="001048F8"/>
    <w:rsid w:val="0012189E"/>
    <w:rsid w:val="00131E08"/>
    <w:rsid w:val="00132A5B"/>
    <w:rsid w:val="001334E3"/>
    <w:rsid w:val="00137FCB"/>
    <w:rsid w:val="001A7605"/>
    <w:rsid w:val="001C2072"/>
    <w:rsid w:val="001D2AE5"/>
    <w:rsid w:val="001D34F6"/>
    <w:rsid w:val="001E223C"/>
    <w:rsid w:val="001E440E"/>
    <w:rsid w:val="002074DF"/>
    <w:rsid w:val="002264B9"/>
    <w:rsid w:val="00257696"/>
    <w:rsid w:val="00265036"/>
    <w:rsid w:val="00270CA9"/>
    <w:rsid w:val="00296657"/>
    <w:rsid w:val="002D0DBD"/>
    <w:rsid w:val="002D5605"/>
    <w:rsid w:val="002E616D"/>
    <w:rsid w:val="00323196"/>
    <w:rsid w:val="00336561"/>
    <w:rsid w:val="003B07E9"/>
    <w:rsid w:val="003C218B"/>
    <w:rsid w:val="003D6414"/>
    <w:rsid w:val="003F5FA4"/>
    <w:rsid w:val="003F79A8"/>
    <w:rsid w:val="0040324C"/>
    <w:rsid w:val="004216E5"/>
    <w:rsid w:val="00436752"/>
    <w:rsid w:val="00471B49"/>
    <w:rsid w:val="00506487"/>
    <w:rsid w:val="00567879"/>
    <w:rsid w:val="00570D01"/>
    <w:rsid w:val="00572AC0"/>
    <w:rsid w:val="00573744"/>
    <w:rsid w:val="0061370D"/>
    <w:rsid w:val="00641DAF"/>
    <w:rsid w:val="0064719D"/>
    <w:rsid w:val="00657059"/>
    <w:rsid w:val="00662285"/>
    <w:rsid w:val="006A2176"/>
    <w:rsid w:val="006B758D"/>
    <w:rsid w:val="006C5E4D"/>
    <w:rsid w:val="006F2099"/>
    <w:rsid w:val="007010C6"/>
    <w:rsid w:val="007647B6"/>
    <w:rsid w:val="007718EF"/>
    <w:rsid w:val="007A2CF2"/>
    <w:rsid w:val="007A550A"/>
    <w:rsid w:val="007C114D"/>
    <w:rsid w:val="0081524E"/>
    <w:rsid w:val="00825676"/>
    <w:rsid w:val="0082640C"/>
    <w:rsid w:val="008667AF"/>
    <w:rsid w:val="00870C88"/>
    <w:rsid w:val="00885E18"/>
    <w:rsid w:val="008B047E"/>
    <w:rsid w:val="008C472A"/>
    <w:rsid w:val="008E3F6B"/>
    <w:rsid w:val="009577F2"/>
    <w:rsid w:val="009608F3"/>
    <w:rsid w:val="00974584"/>
    <w:rsid w:val="009F44C5"/>
    <w:rsid w:val="009F6FED"/>
    <w:rsid w:val="00A471FD"/>
    <w:rsid w:val="00A93266"/>
    <w:rsid w:val="00AD11A8"/>
    <w:rsid w:val="00AE7466"/>
    <w:rsid w:val="00B037AF"/>
    <w:rsid w:val="00B117CC"/>
    <w:rsid w:val="00B27E2B"/>
    <w:rsid w:val="00B76AC9"/>
    <w:rsid w:val="00B804AE"/>
    <w:rsid w:val="00BC2183"/>
    <w:rsid w:val="00BF2013"/>
    <w:rsid w:val="00C511DB"/>
    <w:rsid w:val="00C9054C"/>
    <w:rsid w:val="00CD3718"/>
    <w:rsid w:val="00CE17C6"/>
    <w:rsid w:val="00CE2AF9"/>
    <w:rsid w:val="00D14880"/>
    <w:rsid w:val="00D5651D"/>
    <w:rsid w:val="00DB269B"/>
    <w:rsid w:val="00DC5425"/>
    <w:rsid w:val="00DE7B23"/>
    <w:rsid w:val="00E219F5"/>
    <w:rsid w:val="00E446A2"/>
    <w:rsid w:val="00E71B12"/>
    <w:rsid w:val="00E86CEB"/>
    <w:rsid w:val="00E9139C"/>
    <w:rsid w:val="00ED052B"/>
    <w:rsid w:val="00F053FC"/>
    <w:rsid w:val="00F160AF"/>
    <w:rsid w:val="00F27931"/>
    <w:rsid w:val="00F30AE1"/>
    <w:rsid w:val="00F55B55"/>
    <w:rsid w:val="00F579A9"/>
    <w:rsid w:val="00F66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2C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A932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3266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A93266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26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640C"/>
  </w:style>
  <w:style w:type="paragraph" w:styleId="Zpat">
    <w:name w:val="footer"/>
    <w:basedOn w:val="Normln"/>
    <w:link w:val="ZpatChar"/>
    <w:uiPriority w:val="99"/>
    <w:unhideWhenUsed/>
    <w:rsid w:val="0082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640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18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18EF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A550A"/>
    <w:pPr>
      <w:spacing w:after="0" w:line="240" w:lineRule="auto"/>
    </w:pPr>
    <w:rPr>
      <w:rFonts w:ascii="Consolas" w:eastAsiaTheme="minorHAnsi" w:hAnsi="Consolas"/>
      <w:sz w:val="21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7A550A"/>
    <w:rPr>
      <w:rFonts w:ascii="Consolas" w:eastAsiaTheme="minorHAnsi" w:hAnsi="Consolas"/>
      <w:sz w:val="21"/>
      <w:szCs w:val="21"/>
      <w:lang w:eastAsia="en-US" w:bidi="ar-SA"/>
    </w:rPr>
  </w:style>
  <w:style w:type="character" w:styleId="Hypertextovodkaz">
    <w:name w:val="Hyperlink"/>
    <w:rsid w:val="00AE7466"/>
    <w:rPr>
      <w:u w:val="single"/>
    </w:rPr>
  </w:style>
  <w:style w:type="paragraph" w:styleId="Normlnweb">
    <w:name w:val="Normal (Web)"/>
    <w:basedOn w:val="Normln"/>
    <w:uiPriority w:val="99"/>
    <w:rsid w:val="00AE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cs-CZ" w:bidi="ar-SA"/>
    </w:rPr>
  </w:style>
  <w:style w:type="character" w:customStyle="1" w:styleId="A2">
    <w:name w:val="A2"/>
    <w:uiPriority w:val="99"/>
    <w:rsid w:val="00AE7466"/>
    <w:rPr>
      <w:rFonts w:ascii="Officina Sans" w:hAnsi="Officina Sans"/>
      <w:color w:val="000000"/>
      <w:sz w:val="20"/>
    </w:rPr>
  </w:style>
  <w:style w:type="character" w:styleId="Siln">
    <w:name w:val="Strong"/>
    <w:uiPriority w:val="99"/>
    <w:qFormat/>
    <w:rsid w:val="00AE7466"/>
    <w:rPr>
      <w:rFonts w:cs="Times New Roman"/>
      <w:b/>
    </w:rPr>
  </w:style>
  <w:style w:type="paragraph" w:customStyle="1" w:styleId="Prosttext1">
    <w:name w:val="Prostý text1"/>
    <w:basedOn w:val="Normln"/>
    <w:rsid w:val="00AE7466"/>
    <w:pPr>
      <w:spacing w:after="0" w:line="240" w:lineRule="auto"/>
    </w:pPr>
    <w:rPr>
      <w:rFonts w:ascii="Arial" w:eastAsia="Calibri" w:hAnsi="Arial" w:cs="Times New Roman"/>
      <w:kern w:val="1"/>
      <w:sz w:val="20"/>
      <w:szCs w:val="21"/>
      <w:u w:color="000000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onika.takacova@dachser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nka.palfiova@gmail.com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chser.sk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A79C2-266D-4638-83DE-873B32B92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487</Words>
  <Characters>2877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Dachser GmbH &amp; Co. KG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Kolinova</dc:creator>
  <cp:lastModifiedBy>Pavlína Skřivánková</cp:lastModifiedBy>
  <cp:revision>6</cp:revision>
  <cp:lastPrinted>2015-09-14T08:06:00Z</cp:lastPrinted>
  <dcterms:created xsi:type="dcterms:W3CDTF">2015-09-15T21:20:00Z</dcterms:created>
  <dcterms:modified xsi:type="dcterms:W3CDTF">2016-05-16T11:00:00Z</dcterms:modified>
</cp:coreProperties>
</file>